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C3A6" w14:textId="5A6D99F4" w:rsidR="00A96289" w:rsidRPr="00D86854" w:rsidRDefault="00A96289" w:rsidP="00A96289">
      <w:pPr>
        <w:rPr>
          <w:sz w:val="20"/>
          <w:szCs w:val="20"/>
          <w:lang w:val="en-GB"/>
        </w:rPr>
      </w:pPr>
      <w:bookmarkStart w:id="0" w:name="_Hlk70931268"/>
      <w:proofErr w:type="spellStart"/>
      <w:r w:rsidRPr="00D86854">
        <w:rPr>
          <w:sz w:val="20"/>
          <w:szCs w:val="20"/>
          <w:lang w:val="en-GB"/>
        </w:rPr>
        <w:t>Interzum</w:t>
      </w:r>
      <w:proofErr w:type="spellEnd"/>
      <w:r w:rsidRPr="00D86854">
        <w:rPr>
          <w:sz w:val="20"/>
          <w:szCs w:val="20"/>
          <w:lang w:val="en-GB"/>
        </w:rPr>
        <w:t xml:space="preserve"> @home, </w:t>
      </w:r>
      <w:r w:rsidR="00C27B61" w:rsidRPr="00D86854">
        <w:rPr>
          <w:sz w:val="20"/>
          <w:szCs w:val="20"/>
          <w:lang w:val="en-GB"/>
        </w:rPr>
        <w:t>4 to 7 May 2021</w:t>
      </w:r>
    </w:p>
    <w:p w14:paraId="1CC9A095" w14:textId="79F3B597" w:rsidR="00A96289" w:rsidRPr="00D86854" w:rsidRDefault="00A96289" w:rsidP="00A96289">
      <w:pPr>
        <w:rPr>
          <w:sz w:val="20"/>
          <w:szCs w:val="20"/>
          <w:lang w:val="en-GB"/>
        </w:rPr>
      </w:pPr>
      <w:r w:rsidRPr="00D86854">
        <w:rPr>
          <w:sz w:val="20"/>
          <w:szCs w:val="20"/>
          <w:lang w:val="en-GB"/>
        </w:rPr>
        <w:t>PR</w:t>
      </w:r>
      <w:r w:rsidR="00C27B61" w:rsidRPr="00D86854">
        <w:rPr>
          <w:sz w:val="20"/>
          <w:szCs w:val="20"/>
          <w:lang w:val="en-GB"/>
        </w:rPr>
        <w:t xml:space="preserve"> no</w:t>
      </w:r>
      <w:r w:rsidRPr="00D86854">
        <w:rPr>
          <w:sz w:val="20"/>
          <w:szCs w:val="20"/>
          <w:lang w:val="en-GB"/>
        </w:rPr>
        <w:t>. 10018-0012-05/2021</w:t>
      </w:r>
    </w:p>
    <w:p w14:paraId="42234F1F" w14:textId="77777777" w:rsidR="00A96289" w:rsidRPr="00D86854" w:rsidRDefault="00A96289" w:rsidP="00A96289">
      <w:pPr>
        <w:rPr>
          <w:sz w:val="20"/>
          <w:szCs w:val="20"/>
          <w:lang w:val="en-GB"/>
        </w:rPr>
      </w:pPr>
    </w:p>
    <w:p w14:paraId="418CDD0A" w14:textId="77777777" w:rsidR="00D86854" w:rsidRPr="00D86854" w:rsidRDefault="00D86854" w:rsidP="00D86854">
      <w:pPr>
        <w:spacing w:line="274" w:lineRule="auto"/>
        <w:rPr>
          <w:b/>
          <w:bCs/>
          <w:sz w:val="28"/>
          <w:szCs w:val="28"/>
          <w:lang w:val="en-GB"/>
        </w:rPr>
      </w:pPr>
      <w:r w:rsidRPr="00D86854">
        <w:rPr>
          <w:b/>
          <w:bCs/>
          <w:sz w:val="28"/>
          <w:szCs w:val="28"/>
          <w:lang w:val="en-GB"/>
        </w:rPr>
        <w:t>Added value for furniture</w:t>
      </w:r>
    </w:p>
    <w:p w14:paraId="54089FED" w14:textId="77777777" w:rsidR="00D86854" w:rsidRPr="00D86854" w:rsidRDefault="00D86854" w:rsidP="00D86854">
      <w:pPr>
        <w:spacing w:line="274" w:lineRule="auto"/>
        <w:rPr>
          <w:b/>
          <w:bCs/>
          <w:lang w:val="en-GB"/>
        </w:rPr>
      </w:pPr>
      <w:r w:rsidRPr="00D86854">
        <w:rPr>
          <w:b/>
          <w:bCs/>
          <w:lang w:val="en-GB"/>
        </w:rPr>
        <w:t xml:space="preserve">Lehmann at </w:t>
      </w:r>
      <w:proofErr w:type="spellStart"/>
      <w:r w:rsidRPr="00D86854">
        <w:rPr>
          <w:b/>
          <w:bCs/>
          <w:lang w:val="en-GB"/>
        </w:rPr>
        <w:t>interzum</w:t>
      </w:r>
      <w:proofErr w:type="spellEnd"/>
      <w:r w:rsidRPr="00D86854">
        <w:rPr>
          <w:b/>
          <w:bCs/>
          <w:lang w:val="en-GB"/>
        </w:rPr>
        <w:t xml:space="preserve"> @home</w:t>
      </w:r>
    </w:p>
    <w:bookmarkEnd w:id="0"/>
    <w:p w14:paraId="69EC1D7D" w14:textId="77777777" w:rsidR="00D86854" w:rsidRPr="00D86854" w:rsidRDefault="00D86854" w:rsidP="00D86854">
      <w:pPr>
        <w:spacing w:line="274" w:lineRule="auto"/>
        <w:rPr>
          <w:b/>
          <w:bCs/>
          <w:lang w:val="en-GB"/>
        </w:rPr>
      </w:pPr>
    </w:p>
    <w:p w14:paraId="22342ECF" w14:textId="77777777" w:rsidR="00D86854" w:rsidRPr="00D86854" w:rsidRDefault="00D86854" w:rsidP="00D86854">
      <w:pPr>
        <w:spacing w:line="274" w:lineRule="auto"/>
        <w:rPr>
          <w:b/>
          <w:bCs/>
          <w:lang w:val="en-GB"/>
        </w:rPr>
      </w:pPr>
      <w:r w:rsidRPr="00D86854">
        <w:rPr>
          <w:b/>
          <w:bCs/>
          <w:lang w:val="en-GB"/>
        </w:rPr>
        <w:t xml:space="preserve">The days when furniture was locked solely by mechanical means, using only a lock, </w:t>
      </w:r>
      <w:proofErr w:type="gramStart"/>
      <w:r w:rsidRPr="00D86854">
        <w:rPr>
          <w:b/>
          <w:bCs/>
          <w:lang w:val="en-GB"/>
        </w:rPr>
        <w:t>cylinder</w:t>
      </w:r>
      <w:proofErr w:type="gramEnd"/>
      <w:r w:rsidRPr="00D86854">
        <w:rPr>
          <w:b/>
          <w:bCs/>
          <w:lang w:val="en-GB"/>
        </w:rPr>
        <w:t xml:space="preserve"> and key, are long gone. Today, the market is dominated by dial locks and electronic locking systems. Lehmann will be showcasing its latest furniture locking system arrivals in May 2021. Under the "Making Storage Smart" banner, the Westphalian family-owned company is presenting intelligent and secure locking solutions that give users real added value.</w:t>
      </w:r>
    </w:p>
    <w:p w14:paraId="46F49257" w14:textId="77777777" w:rsidR="00D86854" w:rsidRPr="00D86854" w:rsidRDefault="00D86854" w:rsidP="00D86854">
      <w:pPr>
        <w:spacing w:line="274" w:lineRule="auto"/>
        <w:rPr>
          <w:b/>
          <w:bCs/>
          <w:lang w:val="en-GB"/>
        </w:rPr>
      </w:pPr>
    </w:p>
    <w:p w14:paraId="2F9EF6F6" w14:textId="77777777" w:rsidR="00D86854" w:rsidRPr="00D86854" w:rsidRDefault="00D86854" w:rsidP="00D86854">
      <w:pPr>
        <w:spacing w:line="274" w:lineRule="auto"/>
        <w:rPr>
          <w:lang w:val="en-GB"/>
        </w:rPr>
      </w:pPr>
      <w:r w:rsidRPr="00D86854">
        <w:rPr>
          <w:lang w:val="en-GB"/>
        </w:rPr>
        <w:t xml:space="preserve">Smart functionality, maximum versatility and a far higher level of security are the key features of the latest generation of intelligent locking systems for furniture. Not only easy to use with existing transponders, </w:t>
      </w:r>
      <w:proofErr w:type="gramStart"/>
      <w:r w:rsidRPr="00D86854">
        <w:rPr>
          <w:lang w:val="en-GB"/>
        </w:rPr>
        <w:t>they</w:t>
      </w:r>
      <w:proofErr w:type="gramEnd"/>
      <w:r w:rsidRPr="00D86854">
        <w:rPr>
          <w:lang w:val="en-GB"/>
        </w:rPr>
        <w:t xml:space="preserve"> are also ideal for application in companies with outlet or branch operations. This makes it possible to define consistent requirements across all operating bases while also providing the convenience of managing them on a centralised basis. </w:t>
      </w:r>
    </w:p>
    <w:p w14:paraId="00750FAA" w14:textId="77777777" w:rsidR="00D86854" w:rsidRPr="00D86854" w:rsidRDefault="00D86854" w:rsidP="00D86854">
      <w:pPr>
        <w:spacing w:line="274" w:lineRule="auto"/>
        <w:rPr>
          <w:lang w:val="en-GB"/>
        </w:rPr>
      </w:pPr>
    </w:p>
    <w:p w14:paraId="25E6AD7F" w14:textId="77777777" w:rsidR="00D86854" w:rsidRPr="00D86854" w:rsidRDefault="00D86854" w:rsidP="00D86854">
      <w:pPr>
        <w:spacing w:line="274" w:lineRule="auto"/>
        <w:rPr>
          <w:lang w:val="en-GB"/>
        </w:rPr>
      </w:pPr>
      <w:r w:rsidRPr="00D86854">
        <w:rPr>
          <w:lang w:val="en-GB"/>
        </w:rPr>
        <w:t>These modern locking systems do more, though, than just protect the locker or personal desk drawer against unauthorised access. If necessary, the log files can be exported in observance of access restrictions and used in compliance with data-protection regulations. This, for instance, helps to identify attempts to open a lock without authorisation.</w:t>
      </w:r>
    </w:p>
    <w:p w14:paraId="1D9AB895" w14:textId="77777777" w:rsidR="00D86854" w:rsidRPr="00D86854" w:rsidRDefault="00D86854" w:rsidP="00D86854">
      <w:pPr>
        <w:spacing w:line="274" w:lineRule="auto"/>
        <w:rPr>
          <w:lang w:val="en-GB"/>
        </w:rPr>
      </w:pPr>
    </w:p>
    <w:p w14:paraId="6BCDECCF" w14:textId="5C1D9297" w:rsidR="00D86854" w:rsidRPr="00D86854" w:rsidRDefault="00D86854" w:rsidP="00D86854">
      <w:pPr>
        <w:spacing w:line="274" w:lineRule="auto"/>
        <w:rPr>
          <w:lang w:val="en-GB"/>
        </w:rPr>
      </w:pPr>
      <w:r w:rsidRPr="00D86854">
        <w:rPr>
          <w:lang w:val="en-GB"/>
        </w:rPr>
        <w:t xml:space="preserve">Particularly impressive is the wealth of intelligent functions that come with Lehmann's smart locking systems. These not only include visual and acoustic signals or simple mode-change capabilities but also the option of giving specific individuals authorisation to use furniture for selectable periods of time. Automatic lock opening and engagement can be planned in meticulous detail. </w:t>
      </w:r>
    </w:p>
    <w:p w14:paraId="5602AA3F" w14:textId="77777777" w:rsidR="00D86854" w:rsidRPr="00D86854" w:rsidRDefault="00D86854" w:rsidP="00D86854">
      <w:pPr>
        <w:spacing w:line="274" w:lineRule="auto"/>
        <w:rPr>
          <w:lang w:val="en-GB"/>
        </w:rPr>
      </w:pPr>
      <w:r w:rsidRPr="00D86854">
        <w:rPr>
          <w:lang w:val="en-GB"/>
        </w:rPr>
        <w:lastRenderedPageBreak/>
        <w:t xml:space="preserve">Developed in-house, the LMS Lehmann Management Software tool provides an intuitive interface for managing the many functions – giving the system exceptional convenience and flexibility at any place of use. As a result, individual locks can easily be enabled and disabled in line with the purpose they are intended for – catering perfectly to today's modern and mobile working world. </w:t>
      </w:r>
    </w:p>
    <w:p w14:paraId="3F4A2634" w14:textId="77777777" w:rsidR="00D86854" w:rsidRPr="00D86854" w:rsidRDefault="00D86854" w:rsidP="00D86854">
      <w:pPr>
        <w:spacing w:line="274" w:lineRule="auto"/>
        <w:rPr>
          <w:lang w:val="en-GB"/>
        </w:rPr>
      </w:pPr>
    </w:p>
    <w:p w14:paraId="7A79F3CB" w14:textId="1AA86146" w:rsidR="00A96289" w:rsidRPr="00D86854" w:rsidRDefault="00D86854" w:rsidP="00D86854">
      <w:pPr>
        <w:spacing w:line="274" w:lineRule="auto"/>
        <w:rPr>
          <w:lang w:val="en-GB"/>
        </w:rPr>
      </w:pPr>
      <w:r w:rsidRPr="00D86854">
        <w:rPr>
          <w:lang w:val="en-GB"/>
        </w:rPr>
        <w:t xml:space="preserve">Customisable and adaptable to suit any need, modern and intelligent locking systems from Lehmann provide immense practical convenience, are also extremely customer-friendly in design and they are easily fitted to upgrade an existing set-up. Lock-system conversions </w:t>
      </w:r>
      <w:proofErr w:type="gramStart"/>
      <w:r w:rsidRPr="00D86854">
        <w:rPr>
          <w:lang w:val="en-GB"/>
        </w:rPr>
        <w:t>couldn't</w:t>
      </w:r>
      <w:proofErr w:type="gramEnd"/>
      <w:r w:rsidRPr="00D86854">
        <w:rPr>
          <w:lang w:val="en-GB"/>
        </w:rPr>
        <w:t xml:space="preserve"> be more straightforward either – true to the motto: "Making Storage Smart".</w:t>
      </w:r>
    </w:p>
    <w:p w14:paraId="6A8FCAFE" w14:textId="42D5E519" w:rsidR="00A96289" w:rsidRDefault="00A96289" w:rsidP="00A96289">
      <w:pPr>
        <w:spacing w:line="274" w:lineRule="auto"/>
        <w:rPr>
          <w:lang w:val="en-GB"/>
        </w:rPr>
      </w:pPr>
    </w:p>
    <w:p w14:paraId="22C2BB63" w14:textId="77777777" w:rsidR="00D86854" w:rsidRPr="00D86854" w:rsidRDefault="00D86854" w:rsidP="00A96289">
      <w:pPr>
        <w:spacing w:line="274" w:lineRule="auto"/>
        <w:rPr>
          <w:lang w:val="en-GB"/>
        </w:rPr>
      </w:pPr>
    </w:p>
    <w:p w14:paraId="15595A71" w14:textId="78D9611E" w:rsidR="00A96289" w:rsidRPr="00983EE8" w:rsidRDefault="00983EE8" w:rsidP="00A96289">
      <w:pPr>
        <w:rPr>
          <w:lang w:val="en-GB"/>
        </w:rPr>
      </w:pPr>
      <w:r>
        <w:rPr>
          <w:lang w:val="en-GB"/>
        </w:rPr>
        <w:t>Caption</w:t>
      </w:r>
      <w:r w:rsidR="00A96289" w:rsidRPr="00983EE8">
        <w:rPr>
          <w:lang w:val="en-GB"/>
        </w:rPr>
        <w:t xml:space="preserve"> 1: </w:t>
      </w:r>
      <w:r w:rsidRPr="00983EE8">
        <w:rPr>
          <w:lang w:val="en-GB"/>
        </w:rPr>
        <w:t xml:space="preserve">Smart functionality, maximum versatility and a far higher level of security are the key features of the latest generation of intelligent locking systems for furniture. </w:t>
      </w:r>
      <w:r>
        <w:rPr>
          <w:lang w:val="en-GB"/>
        </w:rPr>
        <w:t>Ph</w:t>
      </w:r>
      <w:r w:rsidR="00A96289" w:rsidRPr="00983EE8">
        <w:rPr>
          <w:lang w:val="en-GB"/>
        </w:rPr>
        <w:t>oto: Lehmann</w:t>
      </w:r>
    </w:p>
    <w:p w14:paraId="3F1F9781" w14:textId="3A040D99" w:rsidR="00A96289" w:rsidRPr="00983EE8" w:rsidRDefault="00A96289" w:rsidP="00704507">
      <w:pPr>
        <w:rPr>
          <w:lang w:val="en-GB"/>
        </w:rPr>
      </w:pPr>
    </w:p>
    <w:p w14:paraId="488A8956" w14:textId="70B372F1" w:rsidR="00A96289" w:rsidRPr="00983EE8" w:rsidRDefault="00983EE8" w:rsidP="00704507">
      <w:pPr>
        <w:rPr>
          <w:lang w:val="en-GB"/>
        </w:rPr>
      </w:pPr>
      <w:r>
        <w:rPr>
          <w:lang w:val="en-GB"/>
        </w:rPr>
        <w:t>Caption</w:t>
      </w:r>
      <w:r w:rsidR="00A96289" w:rsidRPr="00983EE8">
        <w:rPr>
          <w:lang w:val="en-GB"/>
        </w:rPr>
        <w:t xml:space="preserve"> 2: </w:t>
      </w:r>
      <w:r w:rsidRPr="00983EE8">
        <w:rPr>
          <w:lang w:val="en-GB"/>
        </w:rPr>
        <w:t xml:space="preserve">Customisable and adaptable to suit any need, modern and intelligent locking systems from Lehmann provide immense practical convenience, are also extremely customer-friendly in design and they are easily fitted to upgrade an existing set-up. </w:t>
      </w:r>
      <w:r>
        <w:rPr>
          <w:lang w:val="en-GB"/>
        </w:rPr>
        <w:t>Ph</w:t>
      </w:r>
      <w:r w:rsidR="00A96289" w:rsidRPr="00983EE8">
        <w:rPr>
          <w:lang w:val="en-GB"/>
        </w:rPr>
        <w:t>oto: Lehmann</w:t>
      </w:r>
    </w:p>
    <w:p w14:paraId="1EE665FE" w14:textId="77777777" w:rsidR="007D75D7" w:rsidRPr="00983EE8" w:rsidRDefault="007D75D7" w:rsidP="007C531E">
      <w:pPr>
        <w:jc w:val="both"/>
        <w:rPr>
          <w:lang w:val="en-GB"/>
        </w:rPr>
      </w:pPr>
    </w:p>
    <w:sectPr w:rsidR="007D75D7" w:rsidRPr="00983EE8" w:rsidSect="00A96289">
      <w:headerReference w:type="default" r:id="rId6"/>
      <w:pgSz w:w="11900" w:h="16840"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C492" w14:textId="77777777" w:rsidR="00B44970" w:rsidRDefault="00B44970" w:rsidP="00A96289">
      <w:r>
        <w:separator/>
      </w:r>
    </w:p>
  </w:endnote>
  <w:endnote w:type="continuationSeparator" w:id="0">
    <w:p w14:paraId="1312F511" w14:textId="77777777" w:rsidR="00B44970" w:rsidRDefault="00B44970" w:rsidP="00A9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C8BF" w14:textId="77777777" w:rsidR="00B44970" w:rsidRDefault="00B44970" w:rsidP="00A96289">
      <w:r>
        <w:separator/>
      </w:r>
    </w:p>
  </w:footnote>
  <w:footnote w:type="continuationSeparator" w:id="0">
    <w:p w14:paraId="1F7C46AC" w14:textId="77777777" w:rsidR="00B44970" w:rsidRDefault="00B44970" w:rsidP="00A9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72C8" w14:textId="77777777" w:rsidR="00D86854" w:rsidRPr="00D86854" w:rsidRDefault="00D86854" w:rsidP="00D86854">
    <w:pPr>
      <w:jc w:val="right"/>
      <w:rPr>
        <w:sz w:val="20"/>
        <w:szCs w:val="20"/>
        <w:lang w:val="en-GB"/>
      </w:rPr>
    </w:pPr>
    <w:proofErr w:type="spellStart"/>
    <w:r w:rsidRPr="00D86854">
      <w:rPr>
        <w:sz w:val="20"/>
        <w:szCs w:val="20"/>
        <w:lang w:val="en-GB"/>
      </w:rPr>
      <w:t>Interzum</w:t>
    </w:r>
    <w:proofErr w:type="spellEnd"/>
    <w:r w:rsidRPr="00D86854">
      <w:rPr>
        <w:sz w:val="20"/>
        <w:szCs w:val="20"/>
        <w:lang w:val="en-GB"/>
      </w:rPr>
      <w:t xml:space="preserve"> @home, 4 to 7 May 2021</w:t>
    </w:r>
  </w:p>
  <w:p w14:paraId="24D734D0" w14:textId="539D7EFD" w:rsidR="00D86854" w:rsidRPr="00D86854" w:rsidRDefault="00D86854" w:rsidP="00D86854">
    <w:pPr>
      <w:jc w:val="right"/>
      <w:rPr>
        <w:sz w:val="20"/>
        <w:szCs w:val="20"/>
        <w:lang w:val="en-GB"/>
      </w:rPr>
    </w:pPr>
    <w:r w:rsidRPr="00D86854">
      <w:rPr>
        <w:sz w:val="20"/>
        <w:szCs w:val="20"/>
        <w:lang w:val="en-GB"/>
      </w:rPr>
      <w:t>PR no. 10018-0012-05/2021</w:t>
    </w:r>
  </w:p>
  <w:p w14:paraId="6F11D46B" w14:textId="77777777" w:rsidR="00D86854" w:rsidRPr="00D86854" w:rsidRDefault="00D86854" w:rsidP="00D86854">
    <w:pPr>
      <w:jc w:val="right"/>
      <w:rPr>
        <w:sz w:val="20"/>
        <w:szCs w:val="20"/>
        <w:lang w:val="en-GB"/>
      </w:rPr>
    </w:pPr>
    <w:r w:rsidRPr="00D86854">
      <w:rPr>
        <w:sz w:val="20"/>
        <w:szCs w:val="20"/>
        <w:lang w:val="en-GB"/>
      </w:rPr>
      <w:t>Added value for furniture</w:t>
    </w:r>
  </w:p>
  <w:p w14:paraId="3D11970E" w14:textId="27967F47" w:rsidR="00A96289" w:rsidRPr="00D86854" w:rsidRDefault="00D86854" w:rsidP="00D86854">
    <w:pPr>
      <w:jc w:val="right"/>
      <w:rPr>
        <w:sz w:val="20"/>
        <w:szCs w:val="20"/>
      </w:rPr>
    </w:pPr>
    <w:r w:rsidRPr="00D86854">
      <w:rPr>
        <w:sz w:val="20"/>
        <w:szCs w:val="20"/>
      </w:rPr>
      <w:t xml:space="preserve">Lehmann at </w:t>
    </w:r>
    <w:proofErr w:type="spellStart"/>
    <w:r w:rsidRPr="00D86854">
      <w:rPr>
        <w:sz w:val="20"/>
        <w:szCs w:val="20"/>
      </w:rPr>
      <w:t>interzum</w:t>
    </w:r>
    <w:proofErr w:type="spellEnd"/>
    <w:r w:rsidRPr="00D86854">
      <w:rPr>
        <w:sz w:val="20"/>
        <w:szCs w:val="20"/>
      </w:rPr>
      <w:t xml:space="preserve"> @home</w:t>
    </w:r>
    <w:r w:rsidRPr="00D86854">
      <w:rPr>
        <w:sz w:val="20"/>
        <w:szCs w:val="20"/>
      </w:rPr>
      <w:t xml:space="preserve"> </w:t>
    </w:r>
    <w:r w:rsidR="00A96289" w:rsidRPr="00D86854">
      <w:rPr>
        <w:sz w:val="20"/>
        <w:szCs w:val="20"/>
      </w:rPr>
      <w:t xml:space="preserve">– </w:t>
    </w:r>
    <w:proofErr w:type="spellStart"/>
    <w:r>
      <w:rPr>
        <w:sz w:val="20"/>
        <w:szCs w:val="20"/>
      </w:rPr>
      <w:t>page</w:t>
    </w:r>
    <w:proofErr w:type="spellEnd"/>
    <w:r w:rsidR="00A96289" w:rsidRPr="00D86854">
      <w:rPr>
        <w:sz w:val="20"/>
        <w:szCs w:val="20"/>
      </w:rPr>
      <w:t xml:space="preserve"> </w:t>
    </w:r>
    <w:r w:rsidR="00A96289" w:rsidRPr="00A96289">
      <w:rPr>
        <w:sz w:val="20"/>
        <w:szCs w:val="20"/>
      </w:rPr>
      <w:fldChar w:fldCharType="begin"/>
    </w:r>
    <w:r w:rsidR="00A96289" w:rsidRPr="00D86854">
      <w:rPr>
        <w:sz w:val="20"/>
        <w:szCs w:val="20"/>
      </w:rPr>
      <w:instrText>PAGE   \* MERGEFORMAT</w:instrText>
    </w:r>
    <w:r w:rsidR="00A96289" w:rsidRPr="00A96289">
      <w:rPr>
        <w:sz w:val="20"/>
        <w:szCs w:val="20"/>
      </w:rPr>
      <w:fldChar w:fldCharType="separate"/>
    </w:r>
    <w:r w:rsidR="00A96289" w:rsidRPr="00D86854">
      <w:rPr>
        <w:sz w:val="20"/>
        <w:szCs w:val="20"/>
      </w:rPr>
      <w:t>1</w:t>
    </w:r>
    <w:r w:rsidR="00A96289" w:rsidRPr="00A96289">
      <w:rPr>
        <w:sz w:val="20"/>
        <w:szCs w:val="20"/>
      </w:rPr>
      <w:fldChar w:fldCharType="end"/>
    </w:r>
  </w:p>
  <w:p w14:paraId="7C2EB4F7" w14:textId="77777777" w:rsidR="00A96289" w:rsidRPr="00D86854" w:rsidRDefault="00A9628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9C"/>
    <w:rsid w:val="00045E93"/>
    <w:rsid w:val="00094BCD"/>
    <w:rsid w:val="000B2620"/>
    <w:rsid w:val="000E1DED"/>
    <w:rsid w:val="000E7038"/>
    <w:rsid w:val="00122057"/>
    <w:rsid w:val="00122F00"/>
    <w:rsid w:val="001D28DA"/>
    <w:rsid w:val="00254B89"/>
    <w:rsid w:val="002B4564"/>
    <w:rsid w:val="0038550E"/>
    <w:rsid w:val="00393CCD"/>
    <w:rsid w:val="004634DF"/>
    <w:rsid w:val="00493D1A"/>
    <w:rsid w:val="0056635E"/>
    <w:rsid w:val="005954C1"/>
    <w:rsid w:val="00611F7A"/>
    <w:rsid w:val="006E514E"/>
    <w:rsid w:val="00700DED"/>
    <w:rsid w:val="00704507"/>
    <w:rsid w:val="007320A7"/>
    <w:rsid w:val="00734C01"/>
    <w:rsid w:val="007C531E"/>
    <w:rsid w:val="007D75D7"/>
    <w:rsid w:val="00813F14"/>
    <w:rsid w:val="00834064"/>
    <w:rsid w:val="008436CD"/>
    <w:rsid w:val="008A6113"/>
    <w:rsid w:val="008E789F"/>
    <w:rsid w:val="009308AE"/>
    <w:rsid w:val="0093400D"/>
    <w:rsid w:val="00954C20"/>
    <w:rsid w:val="00983EE8"/>
    <w:rsid w:val="009C0D8D"/>
    <w:rsid w:val="00A96289"/>
    <w:rsid w:val="00B44970"/>
    <w:rsid w:val="00B77E11"/>
    <w:rsid w:val="00BD0819"/>
    <w:rsid w:val="00C27B61"/>
    <w:rsid w:val="00C75E63"/>
    <w:rsid w:val="00D86854"/>
    <w:rsid w:val="00D868DF"/>
    <w:rsid w:val="00D91B61"/>
    <w:rsid w:val="00DE7FAF"/>
    <w:rsid w:val="00F2609C"/>
    <w:rsid w:val="00F3361A"/>
    <w:rsid w:val="00F75C1C"/>
    <w:rsid w:val="00F80F12"/>
    <w:rsid w:val="00FA4CE7"/>
    <w:rsid w:val="00FE4A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2D8C6"/>
  <w15:chartTrackingRefBased/>
  <w15:docId w15:val="{6508A5F4-7CDB-5748-AE76-162A3EB9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6289"/>
    <w:pPr>
      <w:tabs>
        <w:tab w:val="center" w:pos="4536"/>
        <w:tab w:val="right" w:pos="9072"/>
      </w:tabs>
    </w:pPr>
  </w:style>
  <w:style w:type="character" w:customStyle="1" w:styleId="KopfzeileZchn">
    <w:name w:val="Kopfzeile Zchn"/>
    <w:basedOn w:val="Absatz-Standardschriftart"/>
    <w:link w:val="Kopfzeile"/>
    <w:uiPriority w:val="99"/>
    <w:rsid w:val="00A96289"/>
  </w:style>
  <w:style w:type="paragraph" w:styleId="Fuzeile">
    <w:name w:val="footer"/>
    <w:basedOn w:val="Standard"/>
    <w:link w:val="FuzeileZchn"/>
    <w:uiPriority w:val="99"/>
    <w:unhideWhenUsed/>
    <w:rsid w:val="00A96289"/>
    <w:pPr>
      <w:tabs>
        <w:tab w:val="center" w:pos="4536"/>
        <w:tab w:val="right" w:pos="9072"/>
      </w:tabs>
    </w:pPr>
  </w:style>
  <w:style w:type="character" w:customStyle="1" w:styleId="FuzeileZchn">
    <w:name w:val="Fußzeile Zchn"/>
    <w:basedOn w:val="Absatz-Standardschriftart"/>
    <w:link w:val="Fuzeile"/>
    <w:uiPriority w:val="99"/>
    <w:rsid w:val="00A9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Camillo F. Kluge</dc:creator>
  <cp:keywords/>
  <dc:description/>
  <cp:lastModifiedBy>Bianca Hannemann</cp:lastModifiedBy>
  <cp:revision>2</cp:revision>
  <cp:lastPrinted>2021-04-27T05:58:00Z</cp:lastPrinted>
  <dcterms:created xsi:type="dcterms:W3CDTF">2021-05-03T08:49:00Z</dcterms:created>
  <dcterms:modified xsi:type="dcterms:W3CDTF">2021-05-03T08:49:00Z</dcterms:modified>
</cp:coreProperties>
</file>