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905" w14:textId="77777777" w:rsidR="007D513B" w:rsidRPr="007D513B" w:rsidRDefault="007D513B" w:rsidP="007D513B">
      <w:pPr>
        <w:rPr>
          <w:sz w:val="20"/>
          <w:szCs w:val="20"/>
          <w:lang w:val="en-GB"/>
        </w:rPr>
      </w:pPr>
      <w:proofErr w:type="spellStart"/>
      <w:r w:rsidRPr="007D513B">
        <w:rPr>
          <w:sz w:val="20"/>
          <w:szCs w:val="20"/>
          <w:lang w:val="en-GB"/>
        </w:rPr>
        <w:t>Interzum</w:t>
      </w:r>
      <w:proofErr w:type="spellEnd"/>
      <w:r w:rsidRPr="007D513B">
        <w:rPr>
          <w:sz w:val="20"/>
          <w:szCs w:val="20"/>
          <w:lang w:val="en-GB"/>
        </w:rPr>
        <w:t xml:space="preserve"> @home, 4 to 7 May 2021</w:t>
      </w:r>
    </w:p>
    <w:p w14:paraId="460B8A93" w14:textId="5759C59B" w:rsidR="00664F35" w:rsidRDefault="007D513B" w:rsidP="007D513B">
      <w:pPr>
        <w:rPr>
          <w:sz w:val="20"/>
          <w:szCs w:val="20"/>
          <w:lang w:val="en-GB"/>
        </w:rPr>
      </w:pPr>
      <w:r w:rsidRPr="007D513B">
        <w:rPr>
          <w:sz w:val="20"/>
          <w:szCs w:val="20"/>
          <w:lang w:val="en-GB"/>
        </w:rPr>
        <w:t>PR no. 10018-00</w:t>
      </w:r>
      <w:r>
        <w:rPr>
          <w:sz w:val="20"/>
          <w:szCs w:val="20"/>
          <w:lang w:val="en-GB"/>
        </w:rPr>
        <w:t>09</w:t>
      </w:r>
      <w:r w:rsidRPr="007D513B">
        <w:rPr>
          <w:sz w:val="20"/>
          <w:szCs w:val="20"/>
          <w:lang w:val="en-GB"/>
        </w:rPr>
        <w:t>-05/2021</w:t>
      </w:r>
    </w:p>
    <w:p w14:paraId="5ADD16CE" w14:textId="77777777" w:rsidR="007D513B" w:rsidRPr="007D513B" w:rsidRDefault="007D513B" w:rsidP="007D513B">
      <w:pPr>
        <w:rPr>
          <w:sz w:val="20"/>
          <w:szCs w:val="20"/>
          <w:lang w:val="en-GB"/>
        </w:rPr>
      </w:pPr>
    </w:p>
    <w:p w14:paraId="210DB552" w14:textId="77777777" w:rsidR="007D513B" w:rsidRPr="007D513B" w:rsidRDefault="007D513B" w:rsidP="007D513B">
      <w:pPr>
        <w:rPr>
          <w:rFonts w:ascii="Calibri" w:hAnsi="Calibri"/>
          <w:b/>
          <w:bCs/>
          <w:sz w:val="28"/>
          <w:szCs w:val="28"/>
          <w:lang w:val="en-GB" w:eastAsia="de-DE"/>
        </w:rPr>
      </w:pPr>
      <w:r w:rsidRPr="007D513B">
        <w:rPr>
          <w:rFonts w:ascii="Calibri" w:hAnsi="Calibri"/>
          <w:b/>
          <w:bCs/>
          <w:sz w:val="28"/>
          <w:szCs w:val="28"/>
          <w:lang w:val="en-GB" w:eastAsia="de-DE"/>
        </w:rPr>
        <w:t>Numbering lockers the clever way</w:t>
      </w:r>
    </w:p>
    <w:p w14:paraId="25F1C0F7" w14:textId="77777777" w:rsidR="007D513B" w:rsidRPr="007D513B" w:rsidRDefault="007D513B" w:rsidP="007D513B">
      <w:pPr>
        <w:rPr>
          <w:rFonts w:ascii="Calibri" w:hAnsi="Calibri"/>
          <w:b/>
          <w:bCs/>
          <w:lang w:val="en-GB" w:eastAsia="de-DE"/>
        </w:rPr>
      </w:pPr>
      <w:r w:rsidRPr="007D513B">
        <w:rPr>
          <w:rFonts w:ascii="Calibri" w:hAnsi="Calibri"/>
          <w:b/>
          <w:bCs/>
          <w:lang w:val="en-GB" w:eastAsia="de-DE"/>
        </w:rPr>
        <w:t>Locker locks now say "</w:t>
      </w:r>
      <w:proofErr w:type="spellStart"/>
      <w:r w:rsidRPr="007D513B">
        <w:rPr>
          <w:rFonts w:ascii="Calibri" w:hAnsi="Calibri"/>
          <w:b/>
          <w:bCs/>
          <w:lang w:val="en-GB" w:eastAsia="de-DE"/>
        </w:rPr>
        <w:t>Lehnum</w:t>
      </w:r>
      <w:proofErr w:type="spellEnd"/>
      <w:r w:rsidRPr="007D513B">
        <w:rPr>
          <w:rFonts w:ascii="Calibri" w:hAnsi="Calibri"/>
          <w:b/>
          <w:bCs/>
          <w:lang w:val="en-GB" w:eastAsia="de-DE"/>
        </w:rPr>
        <w:t>"</w:t>
      </w:r>
    </w:p>
    <w:p w14:paraId="468483B8" w14:textId="77777777" w:rsidR="007D513B" w:rsidRPr="007D513B" w:rsidRDefault="007D513B" w:rsidP="007D513B">
      <w:pPr>
        <w:rPr>
          <w:rFonts w:ascii="Calibri" w:hAnsi="Calibri"/>
          <w:lang w:val="en-GB" w:eastAsia="de-DE"/>
        </w:rPr>
      </w:pPr>
    </w:p>
    <w:p w14:paraId="64BE0854" w14:textId="77777777" w:rsidR="007D513B" w:rsidRPr="007D513B" w:rsidRDefault="007D513B" w:rsidP="007D513B">
      <w:pPr>
        <w:spacing w:line="274" w:lineRule="auto"/>
        <w:rPr>
          <w:rFonts w:ascii="Calibri" w:hAnsi="Calibri"/>
          <w:b/>
          <w:bCs/>
          <w:lang w:val="en-GB" w:eastAsia="de-DE"/>
        </w:rPr>
      </w:pPr>
      <w:r w:rsidRPr="007D513B">
        <w:rPr>
          <w:rFonts w:ascii="Calibri" w:hAnsi="Calibri"/>
          <w:b/>
          <w:bCs/>
          <w:lang w:val="en-GB" w:eastAsia="de-DE"/>
        </w:rPr>
        <w:t>Cost-effective and easy to install – this is the mark of "</w:t>
      </w:r>
      <w:proofErr w:type="spellStart"/>
      <w:r w:rsidRPr="007D513B">
        <w:rPr>
          <w:rFonts w:ascii="Calibri" w:hAnsi="Calibri"/>
          <w:b/>
          <w:bCs/>
          <w:lang w:val="en-GB" w:eastAsia="de-DE"/>
        </w:rPr>
        <w:t>Lehnum</w:t>
      </w:r>
      <w:proofErr w:type="spellEnd"/>
      <w:r w:rsidRPr="007D513B">
        <w:rPr>
          <w:rFonts w:ascii="Calibri" w:hAnsi="Calibri"/>
          <w:b/>
          <w:bCs/>
          <w:lang w:val="en-GB" w:eastAsia="de-DE"/>
        </w:rPr>
        <w:t>", a new way of numbering lockers secured by dial locks. Involving very few components, Lehmann now creates a clever alternative to conventional labelling, permitting rapidly individualised locker-door identification.</w:t>
      </w:r>
    </w:p>
    <w:p w14:paraId="69525A3A" w14:textId="77777777" w:rsidR="007D513B" w:rsidRPr="007D513B" w:rsidRDefault="007D513B" w:rsidP="007D513B">
      <w:pPr>
        <w:spacing w:line="274" w:lineRule="auto"/>
        <w:rPr>
          <w:rFonts w:ascii="Calibri" w:hAnsi="Calibri"/>
          <w:lang w:val="en-GB" w:eastAsia="de-DE"/>
        </w:rPr>
      </w:pPr>
    </w:p>
    <w:p w14:paraId="175C4980"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 xml:space="preserve">Presented two years ago at </w:t>
      </w:r>
      <w:proofErr w:type="spellStart"/>
      <w:r w:rsidRPr="007D513B">
        <w:rPr>
          <w:rFonts w:ascii="Calibri" w:hAnsi="Calibri"/>
          <w:lang w:val="en-GB" w:eastAsia="de-DE"/>
        </w:rPr>
        <w:t>Interzum</w:t>
      </w:r>
      <w:proofErr w:type="spellEnd"/>
      <w:r w:rsidRPr="007D513B">
        <w:rPr>
          <w:rFonts w:ascii="Calibri" w:hAnsi="Calibri"/>
          <w:lang w:val="en-GB" w:eastAsia="de-DE"/>
        </w:rPr>
        <w:t xml:space="preserve"> 2019 as an idea and prototype, Lehmann has now advanced "</w:t>
      </w:r>
      <w:proofErr w:type="spellStart"/>
      <w:r w:rsidRPr="007D513B">
        <w:rPr>
          <w:rFonts w:ascii="Calibri" w:hAnsi="Calibri"/>
          <w:lang w:val="en-GB" w:eastAsia="de-DE"/>
        </w:rPr>
        <w:t>Lehnum</w:t>
      </w:r>
      <w:proofErr w:type="spellEnd"/>
      <w:r w:rsidRPr="007D513B">
        <w:rPr>
          <w:rFonts w:ascii="Calibri" w:hAnsi="Calibri"/>
          <w:lang w:val="en-GB" w:eastAsia="de-DE"/>
        </w:rPr>
        <w:t xml:space="preserve">", making it an efficient and </w:t>
      </w:r>
      <w:proofErr w:type="gramStart"/>
      <w:r w:rsidRPr="007D513B">
        <w:rPr>
          <w:rFonts w:ascii="Calibri" w:hAnsi="Calibri"/>
          <w:lang w:val="en-GB" w:eastAsia="de-DE"/>
        </w:rPr>
        <w:t>absolutely fail-safe</w:t>
      </w:r>
      <w:proofErr w:type="gramEnd"/>
      <w:r w:rsidRPr="007D513B">
        <w:rPr>
          <w:rFonts w:ascii="Calibri" w:hAnsi="Calibri"/>
          <w:lang w:val="en-GB" w:eastAsia="de-DE"/>
        </w:rPr>
        <w:t xml:space="preserve"> numbering system. The basis is a frame </w:t>
      </w:r>
      <w:proofErr w:type="gramStart"/>
      <w:r w:rsidRPr="007D513B">
        <w:rPr>
          <w:rFonts w:ascii="Calibri" w:hAnsi="Calibri"/>
          <w:lang w:val="en-GB" w:eastAsia="de-DE"/>
        </w:rPr>
        <w:t>that's</w:t>
      </w:r>
      <w:proofErr w:type="gramEnd"/>
      <w:r w:rsidRPr="007D513B">
        <w:rPr>
          <w:rFonts w:ascii="Calibri" w:hAnsi="Calibri"/>
          <w:lang w:val="en-GB" w:eastAsia="de-DE"/>
        </w:rPr>
        <w:t xml:space="preserve"> mounted together with the lock. Involving no extra effort, this involves hardly any additional costs for attaching it to locker doors.</w:t>
      </w:r>
    </w:p>
    <w:p w14:paraId="4A7C7297" w14:textId="77777777" w:rsidR="007D513B" w:rsidRPr="007D513B" w:rsidRDefault="007D513B" w:rsidP="007D513B">
      <w:pPr>
        <w:spacing w:line="274" w:lineRule="auto"/>
        <w:rPr>
          <w:rFonts w:ascii="Calibri" w:hAnsi="Calibri"/>
          <w:lang w:val="en-GB" w:eastAsia="de-DE"/>
        </w:rPr>
      </w:pPr>
    </w:p>
    <w:p w14:paraId="2344E273"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 xml:space="preserve">Coming in four different colour options, the frame harmonises perfectly with the dial lock. Benefiting from the way </w:t>
      </w:r>
      <w:proofErr w:type="gramStart"/>
      <w:r w:rsidRPr="007D513B">
        <w:rPr>
          <w:rFonts w:ascii="Calibri" w:hAnsi="Calibri"/>
          <w:lang w:val="en-GB" w:eastAsia="de-DE"/>
        </w:rPr>
        <w:t>it's</w:t>
      </w:r>
      <w:proofErr w:type="gramEnd"/>
      <w:r w:rsidRPr="007D513B">
        <w:rPr>
          <w:rFonts w:ascii="Calibri" w:hAnsi="Calibri"/>
          <w:lang w:val="en-GB" w:eastAsia="de-DE"/>
        </w:rPr>
        <w:t xml:space="preserve"> designed, locker numbering can be placed to the left or right of the dial lock and, by way of option, secured with an additional screw.</w:t>
      </w:r>
    </w:p>
    <w:p w14:paraId="24B01638" w14:textId="77777777" w:rsidR="007D513B" w:rsidRPr="007D513B" w:rsidRDefault="007D513B" w:rsidP="007D513B">
      <w:pPr>
        <w:spacing w:line="274" w:lineRule="auto"/>
        <w:rPr>
          <w:rFonts w:ascii="Calibri" w:hAnsi="Calibri"/>
          <w:lang w:val="en-GB" w:eastAsia="de-DE"/>
        </w:rPr>
      </w:pPr>
    </w:p>
    <w:p w14:paraId="12511DEA"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Lehmann offers "</w:t>
      </w:r>
      <w:proofErr w:type="spellStart"/>
      <w:r w:rsidRPr="007D513B">
        <w:rPr>
          <w:rFonts w:ascii="Calibri" w:hAnsi="Calibri"/>
          <w:lang w:val="en-GB" w:eastAsia="de-DE"/>
        </w:rPr>
        <w:t>Lehnum</w:t>
      </w:r>
      <w:proofErr w:type="spellEnd"/>
      <w:r w:rsidRPr="007D513B">
        <w:rPr>
          <w:rFonts w:ascii="Calibri" w:hAnsi="Calibri"/>
          <w:lang w:val="en-GB" w:eastAsia="de-DE"/>
        </w:rPr>
        <w:t>" in three different types. The simplest being a ready-labelled paper tag inserted in a transparent tag carrier which then clips onto the frame with effortless ease.</w:t>
      </w:r>
    </w:p>
    <w:p w14:paraId="4CF55CFE" w14:textId="77777777" w:rsidR="007D513B" w:rsidRPr="007D513B" w:rsidRDefault="007D513B" w:rsidP="007D513B">
      <w:pPr>
        <w:spacing w:line="274" w:lineRule="auto"/>
        <w:rPr>
          <w:rFonts w:ascii="Calibri" w:hAnsi="Calibri"/>
          <w:lang w:val="en-GB" w:eastAsia="de-DE"/>
        </w:rPr>
      </w:pPr>
    </w:p>
    <w:p w14:paraId="7BFD64F2"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The second option, which comes in the form of "3D-effect gel badge doming", either sticks directly into the frame or onto the previously clipped-on tag carrier. This means personalised identification – with a name, for example – can easily be changed whenever necessary using a removal pin and then applied to another locker unit.</w:t>
      </w:r>
    </w:p>
    <w:p w14:paraId="43168E9A" w14:textId="77777777" w:rsidR="007D513B" w:rsidRPr="007D513B" w:rsidRDefault="007D513B" w:rsidP="007D513B">
      <w:pPr>
        <w:spacing w:line="274" w:lineRule="auto"/>
        <w:rPr>
          <w:rFonts w:ascii="Calibri" w:hAnsi="Calibri"/>
          <w:lang w:val="en-GB" w:eastAsia="de-DE"/>
        </w:rPr>
      </w:pPr>
    </w:p>
    <w:p w14:paraId="536978FE"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The "anodised aluminium" finish, which Lehmann also offers in the two versions described above, gives "</w:t>
      </w:r>
      <w:proofErr w:type="spellStart"/>
      <w:r w:rsidRPr="007D513B">
        <w:rPr>
          <w:rFonts w:ascii="Calibri" w:hAnsi="Calibri"/>
          <w:lang w:val="en-GB" w:eastAsia="de-DE"/>
        </w:rPr>
        <w:t>Lehnum</w:t>
      </w:r>
      <w:proofErr w:type="spellEnd"/>
      <w:r w:rsidRPr="007D513B">
        <w:rPr>
          <w:rFonts w:ascii="Calibri" w:hAnsi="Calibri"/>
          <w:lang w:val="en-GB" w:eastAsia="de-DE"/>
        </w:rPr>
        <w:t xml:space="preserve">" a somewhat classier look. Here too in the basic version, the aluminium label sticks directly onto </w:t>
      </w:r>
      <w:r w:rsidRPr="007D513B">
        <w:rPr>
          <w:rFonts w:ascii="Calibri" w:hAnsi="Calibri"/>
          <w:lang w:val="en-GB" w:eastAsia="de-DE"/>
        </w:rPr>
        <w:lastRenderedPageBreak/>
        <w:t xml:space="preserve">the frame. If any renumbering is required </w:t>
      </w:r>
      <w:proofErr w:type="gramStart"/>
      <w:r w:rsidRPr="007D513B">
        <w:rPr>
          <w:rFonts w:ascii="Calibri" w:hAnsi="Calibri"/>
          <w:lang w:val="en-GB" w:eastAsia="de-DE"/>
        </w:rPr>
        <w:t>at a later date</w:t>
      </w:r>
      <w:proofErr w:type="gramEnd"/>
      <w:r w:rsidRPr="007D513B">
        <w:rPr>
          <w:rFonts w:ascii="Calibri" w:hAnsi="Calibri"/>
          <w:lang w:val="en-GB" w:eastAsia="de-DE"/>
        </w:rPr>
        <w:t>, a maximum of two labels can be applied to previous identification. Providing a high level of personalisation, the option of a clipped-in tag carrier taking the adhesive aluminium label makes a practical alternative. Because here as well, the tag carrier is replaced with effortless ease by means of removal pin.</w:t>
      </w:r>
    </w:p>
    <w:p w14:paraId="10539A51" w14:textId="77777777" w:rsidR="007D513B" w:rsidRPr="007D513B" w:rsidRDefault="007D513B" w:rsidP="007D513B">
      <w:pPr>
        <w:spacing w:line="274" w:lineRule="auto"/>
        <w:rPr>
          <w:rFonts w:ascii="Calibri" w:hAnsi="Calibri"/>
          <w:lang w:val="en-GB" w:eastAsia="de-DE"/>
        </w:rPr>
      </w:pPr>
    </w:p>
    <w:p w14:paraId="7253DA6F" w14:textId="77777777" w:rsidR="007D513B" w:rsidRPr="007D513B" w:rsidRDefault="007D513B" w:rsidP="007D513B">
      <w:pPr>
        <w:spacing w:line="274" w:lineRule="auto"/>
        <w:rPr>
          <w:rFonts w:ascii="Calibri" w:hAnsi="Calibri"/>
          <w:lang w:val="en-GB" w:eastAsia="de-DE"/>
        </w:rPr>
      </w:pPr>
      <w:r w:rsidRPr="007D513B">
        <w:rPr>
          <w:rFonts w:ascii="Calibri" w:hAnsi="Calibri"/>
          <w:lang w:val="en-GB" w:eastAsia="de-DE"/>
        </w:rPr>
        <w:t>Providing the option of "3D-effect badge doming" and "anodised aluminium", Lehmann caters to any wish for customised identity, be it in the form of a logo, coat of arms or any specific lettering. This works very well with "anodised aluminium" in the form of an engraving. 3D-effect gel badge doming, in contrast, also provides the option of adding accent colouring. As such, "</w:t>
      </w:r>
      <w:proofErr w:type="spellStart"/>
      <w:r w:rsidRPr="007D513B">
        <w:rPr>
          <w:rFonts w:ascii="Calibri" w:hAnsi="Calibri"/>
          <w:lang w:val="en-GB" w:eastAsia="de-DE"/>
        </w:rPr>
        <w:t>Lehnum</w:t>
      </w:r>
      <w:proofErr w:type="spellEnd"/>
      <w:r w:rsidRPr="007D513B">
        <w:rPr>
          <w:rFonts w:ascii="Calibri" w:hAnsi="Calibri"/>
          <w:lang w:val="en-GB" w:eastAsia="de-DE"/>
        </w:rPr>
        <w:t xml:space="preserve">" not only provides a clever alternative to conventional numbering but also gives the customer immense scope for customisation with its vast range of creative options. </w:t>
      </w:r>
    </w:p>
    <w:p w14:paraId="15EFB955" w14:textId="77777777" w:rsidR="007D513B" w:rsidRPr="007D513B" w:rsidRDefault="007D513B" w:rsidP="007D513B">
      <w:pPr>
        <w:spacing w:line="274" w:lineRule="auto"/>
        <w:rPr>
          <w:rFonts w:ascii="Calibri" w:hAnsi="Calibri"/>
          <w:lang w:val="en-GB" w:eastAsia="de-DE"/>
        </w:rPr>
      </w:pPr>
    </w:p>
    <w:p w14:paraId="6828BFD7" w14:textId="7E5494A3" w:rsidR="00664F35" w:rsidRPr="007D513B" w:rsidRDefault="00664F35" w:rsidP="007D513B">
      <w:pPr>
        <w:spacing w:line="274" w:lineRule="auto"/>
        <w:rPr>
          <w:lang w:val="en-GB"/>
        </w:rPr>
      </w:pPr>
    </w:p>
    <w:p w14:paraId="792B2C79" w14:textId="342C4264" w:rsidR="00664F35" w:rsidRPr="007D513B" w:rsidRDefault="007D513B" w:rsidP="00153475">
      <w:pPr>
        <w:rPr>
          <w:lang w:val="en-GB"/>
        </w:rPr>
      </w:pPr>
      <w:r w:rsidRPr="007D513B">
        <w:rPr>
          <w:lang w:val="en-GB"/>
        </w:rPr>
        <w:t>Caption 1: Cost-effective and easy to install, "</w:t>
      </w:r>
      <w:proofErr w:type="spellStart"/>
      <w:r w:rsidRPr="007D513B">
        <w:rPr>
          <w:lang w:val="en-GB"/>
        </w:rPr>
        <w:t>Lehnum</w:t>
      </w:r>
      <w:proofErr w:type="spellEnd"/>
      <w:r w:rsidRPr="007D513B">
        <w:rPr>
          <w:lang w:val="en-GB"/>
        </w:rPr>
        <w:t>" is a new way of numbering lockers secured by dial locks. Photo: Lehmann</w:t>
      </w:r>
    </w:p>
    <w:p w14:paraId="04AE216D" w14:textId="77777777" w:rsidR="007D513B" w:rsidRPr="007D513B" w:rsidRDefault="007D513B" w:rsidP="00153475">
      <w:pPr>
        <w:rPr>
          <w:lang w:val="en-GB"/>
        </w:rPr>
      </w:pPr>
    </w:p>
    <w:p w14:paraId="6EFA0DE0" w14:textId="28BB29E5" w:rsidR="00F52997" w:rsidRDefault="007D513B">
      <w:r w:rsidRPr="007D513B">
        <w:rPr>
          <w:lang w:val="en-GB"/>
        </w:rPr>
        <w:t xml:space="preserve">Caption 2: With "Lehnum", Lehmann has developed an efficient and reliable numbering system for quick individual identification of locker and spindle doors. Paper inlay, doming sticker or anodised aluminium are the three versions. </w:t>
      </w:r>
      <w:proofErr w:type="spellStart"/>
      <w:r w:rsidRPr="007D513B">
        <w:t>Photo</w:t>
      </w:r>
      <w:proofErr w:type="spellEnd"/>
      <w:r w:rsidRPr="007D513B">
        <w:t>: Lehmann</w:t>
      </w:r>
    </w:p>
    <w:p w14:paraId="7B28DD1C" w14:textId="69B774DA" w:rsidR="00750EDB" w:rsidRDefault="00750EDB"/>
    <w:p w14:paraId="3E0ACECC" w14:textId="77777777" w:rsidR="00750EDB" w:rsidRDefault="00750EDB"/>
    <w:sectPr w:rsidR="00750EDB" w:rsidSect="00B65133">
      <w:headerReference w:type="default" r:id="rId6"/>
      <w:pgSz w:w="11900" w:h="16840"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EFFF" w14:textId="77777777" w:rsidR="00C50B20" w:rsidRDefault="00C50B20" w:rsidP="000820BB">
      <w:r>
        <w:separator/>
      </w:r>
    </w:p>
  </w:endnote>
  <w:endnote w:type="continuationSeparator" w:id="0">
    <w:p w14:paraId="56D4D8AE" w14:textId="77777777" w:rsidR="00C50B20" w:rsidRDefault="00C50B20" w:rsidP="0008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3F46" w14:textId="77777777" w:rsidR="00C50B20" w:rsidRDefault="00C50B20" w:rsidP="000820BB">
      <w:r>
        <w:separator/>
      </w:r>
    </w:p>
  </w:footnote>
  <w:footnote w:type="continuationSeparator" w:id="0">
    <w:p w14:paraId="17FA019D" w14:textId="77777777" w:rsidR="00C50B20" w:rsidRDefault="00C50B20" w:rsidP="0008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9A32" w14:textId="77777777" w:rsidR="007D513B" w:rsidRPr="007D513B" w:rsidRDefault="007D513B" w:rsidP="007D513B">
    <w:pPr>
      <w:jc w:val="right"/>
      <w:rPr>
        <w:sz w:val="20"/>
        <w:szCs w:val="20"/>
        <w:lang w:val="en-GB"/>
      </w:rPr>
    </w:pPr>
    <w:proofErr w:type="spellStart"/>
    <w:r w:rsidRPr="007D513B">
      <w:rPr>
        <w:sz w:val="20"/>
        <w:szCs w:val="20"/>
        <w:lang w:val="en-GB"/>
      </w:rPr>
      <w:t>Interzum</w:t>
    </w:r>
    <w:proofErr w:type="spellEnd"/>
    <w:r w:rsidRPr="007D513B">
      <w:rPr>
        <w:sz w:val="20"/>
        <w:szCs w:val="20"/>
        <w:lang w:val="en-GB"/>
      </w:rPr>
      <w:t xml:space="preserve"> @home, 4 to 7 May 2021</w:t>
    </w:r>
  </w:p>
  <w:p w14:paraId="0F8F5385" w14:textId="4801B624" w:rsidR="007D513B" w:rsidRPr="007D513B" w:rsidRDefault="007D513B" w:rsidP="007D513B">
    <w:pPr>
      <w:jc w:val="right"/>
      <w:rPr>
        <w:sz w:val="20"/>
        <w:szCs w:val="20"/>
        <w:lang w:val="en-GB"/>
      </w:rPr>
    </w:pPr>
    <w:r w:rsidRPr="007D513B">
      <w:rPr>
        <w:sz w:val="20"/>
        <w:szCs w:val="20"/>
        <w:lang w:val="en-GB"/>
      </w:rPr>
      <w:t>PR no. 10018-0009-05/2021</w:t>
    </w:r>
  </w:p>
  <w:p w14:paraId="0883D1CA" w14:textId="77777777" w:rsidR="007D513B" w:rsidRPr="007D513B" w:rsidRDefault="007D513B" w:rsidP="007D513B">
    <w:pPr>
      <w:jc w:val="right"/>
      <w:rPr>
        <w:sz w:val="20"/>
        <w:szCs w:val="20"/>
        <w:lang w:val="en-GB"/>
      </w:rPr>
    </w:pPr>
    <w:r w:rsidRPr="007D513B">
      <w:rPr>
        <w:sz w:val="20"/>
        <w:szCs w:val="20"/>
        <w:lang w:val="en-GB"/>
      </w:rPr>
      <w:t>Numbering lockers the clever way</w:t>
    </w:r>
  </w:p>
  <w:p w14:paraId="5770E3C7" w14:textId="4978EBB4" w:rsidR="000820BB" w:rsidRPr="007D513B" w:rsidRDefault="007D513B" w:rsidP="007D513B">
    <w:pPr>
      <w:jc w:val="right"/>
      <w:rPr>
        <w:sz w:val="20"/>
        <w:szCs w:val="20"/>
        <w:lang w:val="en-GB"/>
      </w:rPr>
    </w:pPr>
    <w:r w:rsidRPr="007D513B">
      <w:rPr>
        <w:sz w:val="20"/>
        <w:szCs w:val="20"/>
        <w:lang w:val="en-GB"/>
      </w:rPr>
      <w:t>Locker locks now say "</w:t>
    </w:r>
    <w:proofErr w:type="spellStart"/>
    <w:r w:rsidRPr="007D513B">
      <w:rPr>
        <w:sz w:val="20"/>
        <w:szCs w:val="20"/>
        <w:lang w:val="en-GB"/>
      </w:rPr>
      <w:t>Lehnum</w:t>
    </w:r>
    <w:proofErr w:type="spellEnd"/>
    <w:r w:rsidRPr="007D513B">
      <w:rPr>
        <w:sz w:val="20"/>
        <w:szCs w:val="20"/>
        <w:lang w:val="en-GB"/>
      </w:rPr>
      <w:t>"</w:t>
    </w:r>
    <w:r>
      <w:rPr>
        <w:sz w:val="20"/>
        <w:szCs w:val="20"/>
        <w:lang w:val="en-GB"/>
      </w:rPr>
      <w:t xml:space="preserve"> </w:t>
    </w:r>
    <w:r w:rsidR="000820BB" w:rsidRPr="007D513B">
      <w:rPr>
        <w:sz w:val="20"/>
        <w:szCs w:val="20"/>
        <w:lang w:val="en-GB"/>
      </w:rPr>
      <w:t xml:space="preserve">– </w:t>
    </w:r>
    <w:r>
      <w:rPr>
        <w:sz w:val="20"/>
        <w:szCs w:val="20"/>
        <w:lang w:val="en-GB"/>
      </w:rPr>
      <w:t>page</w:t>
    </w:r>
    <w:r w:rsidR="000820BB" w:rsidRPr="007D513B">
      <w:rPr>
        <w:sz w:val="20"/>
        <w:szCs w:val="20"/>
        <w:lang w:val="en-GB"/>
      </w:rPr>
      <w:t xml:space="preserve"> </w:t>
    </w:r>
    <w:r w:rsidR="000820BB" w:rsidRPr="000820BB">
      <w:rPr>
        <w:sz w:val="20"/>
        <w:szCs w:val="20"/>
      </w:rPr>
      <w:fldChar w:fldCharType="begin"/>
    </w:r>
    <w:r w:rsidR="000820BB" w:rsidRPr="007D513B">
      <w:rPr>
        <w:sz w:val="20"/>
        <w:szCs w:val="20"/>
        <w:lang w:val="en-GB"/>
      </w:rPr>
      <w:instrText>PAGE   \* MERGEFORMAT</w:instrText>
    </w:r>
    <w:r w:rsidR="000820BB" w:rsidRPr="000820BB">
      <w:rPr>
        <w:sz w:val="20"/>
        <w:szCs w:val="20"/>
      </w:rPr>
      <w:fldChar w:fldCharType="separate"/>
    </w:r>
    <w:r w:rsidR="000820BB" w:rsidRPr="007D513B">
      <w:rPr>
        <w:sz w:val="20"/>
        <w:szCs w:val="20"/>
        <w:lang w:val="en-GB"/>
      </w:rPr>
      <w:t>1</w:t>
    </w:r>
    <w:r w:rsidR="000820BB" w:rsidRPr="000820BB">
      <w:rPr>
        <w:sz w:val="20"/>
        <w:szCs w:val="20"/>
      </w:rPr>
      <w:fldChar w:fldCharType="end"/>
    </w:r>
  </w:p>
  <w:p w14:paraId="18BFF65F" w14:textId="77777777" w:rsidR="000820BB" w:rsidRPr="007D513B" w:rsidRDefault="000820BB">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0E"/>
    <w:rsid w:val="000820BB"/>
    <w:rsid w:val="00094BCD"/>
    <w:rsid w:val="00153475"/>
    <w:rsid w:val="00286476"/>
    <w:rsid w:val="002B5D67"/>
    <w:rsid w:val="003027A4"/>
    <w:rsid w:val="003B5292"/>
    <w:rsid w:val="00453C76"/>
    <w:rsid w:val="0052350E"/>
    <w:rsid w:val="005951BA"/>
    <w:rsid w:val="0060102D"/>
    <w:rsid w:val="00647B1C"/>
    <w:rsid w:val="0066187C"/>
    <w:rsid w:val="00664F35"/>
    <w:rsid w:val="00750EDB"/>
    <w:rsid w:val="007D513B"/>
    <w:rsid w:val="00804F9D"/>
    <w:rsid w:val="008A6113"/>
    <w:rsid w:val="00904CBF"/>
    <w:rsid w:val="00956A9C"/>
    <w:rsid w:val="009824F4"/>
    <w:rsid w:val="00996B8E"/>
    <w:rsid w:val="009D544C"/>
    <w:rsid w:val="009F5592"/>
    <w:rsid w:val="009F7650"/>
    <w:rsid w:val="00A279DD"/>
    <w:rsid w:val="00A31C36"/>
    <w:rsid w:val="00AB7689"/>
    <w:rsid w:val="00B65133"/>
    <w:rsid w:val="00C50B20"/>
    <w:rsid w:val="00D27527"/>
    <w:rsid w:val="00E23688"/>
    <w:rsid w:val="00E868A5"/>
    <w:rsid w:val="00F52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C7DC"/>
  <w15:chartTrackingRefBased/>
  <w15:docId w15:val="{5612DA6D-3672-5647-AADA-AEF9DDD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0BB"/>
    <w:pPr>
      <w:tabs>
        <w:tab w:val="center" w:pos="4536"/>
        <w:tab w:val="right" w:pos="9072"/>
      </w:tabs>
    </w:pPr>
  </w:style>
  <w:style w:type="character" w:customStyle="1" w:styleId="KopfzeileZchn">
    <w:name w:val="Kopfzeile Zchn"/>
    <w:basedOn w:val="Absatz-Standardschriftart"/>
    <w:link w:val="Kopfzeile"/>
    <w:uiPriority w:val="99"/>
    <w:rsid w:val="000820BB"/>
  </w:style>
  <w:style w:type="paragraph" w:styleId="Fuzeile">
    <w:name w:val="footer"/>
    <w:basedOn w:val="Standard"/>
    <w:link w:val="FuzeileZchn"/>
    <w:uiPriority w:val="99"/>
    <w:unhideWhenUsed/>
    <w:rsid w:val="000820BB"/>
    <w:pPr>
      <w:tabs>
        <w:tab w:val="center" w:pos="4536"/>
        <w:tab w:val="right" w:pos="9072"/>
      </w:tabs>
    </w:pPr>
  </w:style>
  <w:style w:type="character" w:customStyle="1" w:styleId="FuzeileZchn">
    <w:name w:val="Fußzeile Zchn"/>
    <w:basedOn w:val="Absatz-Standardschriftart"/>
    <w:link w:val="Fuzeile"/>
    <w:uiPriority w:val="99"/>
    <w:rsid w:val="0008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Camillo F. Kluge</dc:creator>
  <cp:keywords/>
  <dc:description/>
  <cp:lastModifiedBy>Bianca Hannemann</cp:lastModifiedBy>
  <cp:revision>2</cp:revision>
  <dcterms:created xsi:type="dcterms:W3CDTF">2021-05-03T09:07:00Z</dcterms:created>
  <dcterms:modified xsi:type="dcterms:W3CDTF">2021-05-03T09:07:00Z</dcterms:modified>
</cp:coreProperties>
</file>